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7E8">
      <w:pPr>
        <w:ind w:left="-1080"/>
      </w:pPr>
      <w:bookmarkStart w:id="0" w:name="_GoBack"/>
      <w:bookmarkEnd w:id="0"/>
      <w:r>
        <w:t>All references ASTM F 606</w:t>
      </w:r>
    </w:p>
    <w:p w:rsidR="00000000" w:rsidRDefault="000B47E8"/>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rPr>
          <w:cantSplit/>
          <w:trHeight w:val="362"/>
        </w:trPr>
        <w:tc>
          <w:tcPr>
            <w:tcW w:w="738" w:type="dxa"/>
          </w:tcPr>
          <w:p w:rsidR="00000000" w:rsidRDefault="000B47E8">
            <w:r>
              <w:t>1.</w:t>
            </w:r>
          </w:p>
        </w:tc>
        <w:tc>
          <w:tcPr>
            <w:tcW w:w="7452" w:type="dxa"/>
          </w:tcPr>
          <w:p w:rsidR="00000000" w:rsidRDefault="000B47E8">
            <w:r>
              <w:t>Does the activity have written procedures for preparing test specimens and selection of test methods to be used for testing?</w:t>
            </w:r>
            <w:r>
              <w:br/>
            </w:r>
            <w:r>
              <w:br/>
            </w:r>
            <w:r>
              <w:br/>
            </w:r>
            <w:r>
              <w:br/>
            </w:r>
          </w:p>
          <w:p w:rsidR="00000000" w:rsidRDefault="000B47E8"/>
          <w:p w:rsidR="00000000" w:rsidRDefault="000B47E8"/>
          <w:p w:rsidR="00000000" w:rsidRDefault="000B47E8"/>
        </w:tc>
        <w:tc>
          <w:tcPr>
            <w:tcW w:w="2790" w:type="dxa"/>
          </w:tcPr>
          <w:p w:rsidR="00000000" w:rsidRDefault="000B47E8"/>
          <w:p w:rsidR="00000000" w:rsidRDefault="000B47E8"/>
          <w:p w:rsidR="00000000" w:rsidRDefault="000B47E8">
            <w:r>
              <w:t>___Yes  ___No</w:t>
            </w:r>
          </w:p>
        </w:tc>
      </w:tr>
      <w:tr w:rsidR="00000000">
        <w:tblPrEx>
          <w:tblCellMar>
            <w:top w:w="0" w:type="dxa"/>
            <w:bottom w:w="0" w:type="dxa"/>
          </w:tblCellMar>
        </w:tblPrEx>
        <w:tc>
          <w:tcPr>
            <w:tcW w:w="738" w:type="dxa"/>
          </w:tcPr>
          <w:p w:rsidR="00000000" w:rsidRDefault="000B47E8">
            <w:pPr>
              <w:rPr>
                <w:szCs w:val="24"/>
              </w:rPr>
            </w:pPr>
            <w:r>
              <w:rPr>
                <w:szCs w:val="24"/>
              </w:rPr>
              <w:t>2.</w:t>
            </w:r>
          </w:p>
        </w:tc>
        <w:tc>
          <w:tcPr>
            <w:tcW w:w="7452" w:type="dxa"/>
          </w:tcPr>
          <w:p w:rsidR="00000000" w:rsidRDefault="000B47E8">
            <w:pPr>
              <w:rPr>
                <w:szCs w:val="22"/>
              </w:rPr>
            </w:pPr>
            <w:r>
              <w:rPr>
                <w:szCs w:val="22"/>
              </w:rPr>
              <w:t>Product Hardness Testing (3.1)</w:t>
            </w: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tc>
        <w:tc>
          <w:tcPr>
            <w:tcW w:w="2790" w:type="dxa"/>
          </w:tcPr>
          <w:p w:rsidR="00000000" w:rsidRDefault="000B47E8">
            <w:pPr>
              <w:rPr>
                <w:szCs w:val="24"/>
              </w:rPr>
            </w:pPr>
          </w:p>
          <w:p w:rsidR="00000000" w:rsidRDefault="000B47E8">
            <w:pPr>
              <w:rPr>
                <w:szCs w:val="24"/>
              </w:rPr>
            </w:pPr>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2"/>
              </w:numPr>
              <w:tabs>
                <w:tab w:val="clear" w:pos="720"/>
                <w:tab w:val="num" w:pos="324"/>
              </w:tabs>
              <w:ind w:left="324" w:hanging="324"/>
              <w:rPr>
                <w:szCs w:val="24"/>
              </w:rPr>
            </w:pPr>
            <w:r>
              <w:rPr>
                <w:szCs w:val="22"/>
              </w:rPr>
              <w:t>Does the activi</w:t>
            </w:r>
            <w:r>
              <w:rPr>
                <w:szCs w:val="22"/>
              </w:rPr>
              <w:t>ty have a written requirement to verify that any surface oxide, decarburization, plating or other coatings have been removed prior to testing? Ref. 3.1</w:t>
            </w:r>
            <w:r>
              <w:rPr>
                <w:szCs w:val="22"/>
              </w:rPr>
              <w:br/>
            </w: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4"/>
              </w:rPr>
            </w:pP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b. Does the activity use the correct test method?</w:t>
            </w:r>
          </w:p>
          <w:p w:rsidR="00000000" w:rsidRDefault="000B47E8">
            <w:pPr>
              <w:rPr>
                <w:szCs w:val="22"/>
              </w:rPr>
            </w:pPr>
            <w:r>
              <w:rPr>
                <w:rFonts w:ascii="Symbol" w:hAnsi="Symbol" w:cs="Arial"/>
                <w:szCs w:val="22"/>
              </w:rPr>
              <w:t></w:t>
            </w:r>
            <w:r>
              <w:rPr>
                <w:rFonts w:ascii="Symbol" w:hAnsi="Symbol" w:cs="Arial"/>
                <w:szCs w:val="22"/>
              </w:rPr>
              <w:t></w:t>
            </w:r>
            <w:r>
              <w:rPr>
                <w:szCs w:val="22"/>
              </w:rPr>
              <w:t>ASTM E18 Rockwell -any size</w:t>
            </w:r>
          </w:p>
          <w:p w:rsidR="00000000" w:rsidRDefault="000B47E8">
            <w:pPr>
              <w:rPr>
                <w:szCs w:val="22"/>
              </w:rPr>
            </w:pPr>
            <w:r>
              <w:rPr>
                <w:rFonts w:ascii="Symbol" w:hAnsi="Symbol" w:cs="Arial"/>
                <w:szCs w:val="22"/>
              </w:rPr>
              <w:t></w:t>
            </w:r>
            <w:r>
              <w:rPr>
                <w:rFonts w:ascii="Symbol" w:hAnsi="Symbol" w:cs="Arial"/>
                <w:szCs w:val="22"/>
              </w:rPr>
              <w:t></w:t>
            </w:r>
            <w:r>
              <w:rPr>
                <w:szCs w:val="22"/>
              </w:rPr>
              <w:t>ASTM E 10 Brinell - &gt;= 1 1/2" diameter</w:t>
            </w:r>
          </w:p>
          <w:p w:rsidR="00000000" w:rsidRDefault="000B47E8">
            <w:pPr>
              <w:rPr>
                <w:szCs w:val="22"/>
              </w:rPr>
            </w:pPr>
            <w:r>
              <w:rPr>
                <w:szCs w:val="22"/>
              </w:rPr>
              <w:t>Ref 3.1.1.4</w:t>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r>
              <w:rPr>
                <w:szCs w:val="22"/>
              </w:rPr>
              <w:br/>
            </w: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c. Does the activity select the test locations in accordance with</w:t>
            </w:r>
          </w:p>
          <w:p w:rsidR="00000000" w:rsidRDefault="000B47E8">
            <w:pPr>
              <w:rPr>
                <w:szCs w:val="22"/>
              </w:rPr>
            </w:pPr>
            <w:r>
              <w:rPr>
                <w:szCs w:val="22"/>
              </w:rPr>
              <w:t xml:space="preserve">3.1.1.1 - 3.1.1.3? </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bl>
    <w:p w:rsidR="00000000" w:rsidRDefault="000B47E8">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0B47E8">
            <w:pPr>
              <w:rPr>
                <w:szCs w:val="24"/>
              </w:rPr>
            </w:pPr>
            <w:r>
              <w:rPr>
                <w:szCs w:val="22"/>
              </w:rPr>
              <w:t>3</w:t>
            </w:r>
          </w:p>
        </w:tc>
        <w:tc>
          <w:tcPr>
            <w:tcW w:w="7452" w:type="dxa"/>
          </w:tcPr>
          <w:p w:rsidR="00000000" w:rsidRDefault="000B47E8">
            <w:pPr>
              <w:rPr>
                <w:szCs w:val="24"/>
              </w:rPr>
            </w:pPr>
            <w:r>
              <w:rPr>
                <w:szCs w:val="22"/>
              </w:rPr>
              <w:t>Tension Tests.</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a.</w:t>
            </w:r>
            <w:r>
              <w:rPr>
                <w:szCs w:val="22"/>
              </w:rPr>
              <w:t xml:space="preserve"> Does the activity ensure that six complete threads (except for heavy hex structural bolts, which shall be based on four threads) are exposed between grips during testing? For continuous thread bolts, at least six full threads shall be exposed. Described t</w:t>
            </w:r>
            <w:r>
              <w:rPr>
                <w:szCs w:val="22"/>
              </w:rPr>
              <w:t>he method used to verify thread exposure.</w:t>
            </w:r>
          </w:p>
          <w:p w:rsidR="00000000" w:rsidRDefault="000B47E8">
            <w:pPr>
              <w:rPr>
                <w:szCs w:val="22"/>
              </w:rPr>
            </w:pPr>
            <w:r>
              <w:rPr>
                <w:szCs w:val="22"/>
              </w:rPr>
              <w:t>Ref. 3.2.2</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r>
              <w:t xml:space="preserve"> </w:t>
            </w:r>
          </w:p>
        </w:tc>
      </w:tr>
      <w:tr w:rsidR="00000000">
        <w:tblPrEx>
          <w:tblCellMar>
            <w:top w:w="0" w:type="dxa"/>
            <w:bottom w:w="0" w:type="dxa"/>
          </w:tblCellMar>
        </w:tblPrEx>
        <w:tc>
          <w:tcPr>
            <w:tcW w:w="738" w:type="dxa"/>
          </w:tcPr>
          <w:p w:rsidR="00000000" w:rsidRDefault="000B47E8">
            <w:pPr>
              <w:rPr>
                <w:szCs w:val="24"/>
              </w:rPr>
            </w:pPr>
            <w:r>
              <w:rPr>
                <w:szCs w:val="22"/>
              </w:rPr>
              <w:t>4</w:t>
            </w:r>
          </w:p>
        </w:tc>
        <w:tc>
          <w:tcPr>
            <w:tcW w:w="7452" w:type="dxa"/>
          </w:tcPr>
          <w:p w:rsidR="00000000" w:rsidRDefault="000B47E8">
            <w:pPr>
              <w:rPr>
                <w:szCs w:val="24"/>
              </w:rPr>
            </w:pPr>
            <w:r>
              <w:rPr>
                <w:szCs w:val="22"/>
              </w:rPr>
              <w:t>Proof Load - Method 1, Length Measurement Ref. 3.2.3</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3"/>
              </w:numPr>
              <w:rPr>
                <w:szCs w:val="22"/>
              </w:rPr>
            </w:pPr>
            <w:r>
              <w:rPr>
                <w:szCs w:val="22"/>
              </w:rPr>
              <w:t>Does the activity prepare test specimens and perform measurements on the specimen as required by 3.2.3?</w:t>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r>
              <w:t xml:space="preserve"> </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4"/>
              </w:rPr>
            </w:pPr>
            <w:r>
              <w:rPr>
                <w:szCs w:val="22"/>
              </w:rPr>
              <w:t>b. If the activity does not use a bolt extensometer, verify that a measuring instrument capable of measuring changes in increments of 0.0001" with an accuracy of 0.0001" in any 0.001" range is used for length measurement.</w:t>
            </w:r>
          </w:p>
        </w:tc>
        <w:tc>
          <w:tcPr>
            <w:tcW w:w="2790" w:type="dxa"/>
          </w:tcPr>
          <w:p w:rsidR="00000000" w:rsidRDefault="000B47E8">
            <w:pPr>
              <w:rPr>
                <w:szCs w:val="24"/>
              </w:rPr>
            </w:pPr>
          </w:p>
          <w:p w:rsidR="00000000" w:rsidRDefault="000B47E8">
            <w:r>
              <w:rPr>
                <w:szCs w:val="24"/>
              </w:rPr>
              <w:t>___Yes ___</w:t>
            </w:r>
            <w:r>
              <w:rPr>
                <w:szCs w:val="24"/>
              </w:rPr>
              <w:t>No ___N/A</w:t>
            </w:r>
            <w:r>
              <w:t xml:space="preserve"> </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3"/>
              </w:numPr>
              <w:tabs>
                <w:tab w:val="clear" w:pos="720"/>
                <w:tab w:val="num" w:pos="324"/>
              </w:tabs>
              <w:ind w:left="324" w:hanging="324"/>
              <w:rPr>
                <w:szCs w:val="24"/>
              </w:rPr>
            </w:pPr>
            <w:r>
              <w:rPr>
                <w:szCs w:val="22"/>
              </w:rPr>
              <w:t>Verify that the testing speed does not exceed .12in/min and that the load is held for at least ten seconds.</w:t>
            </w: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4"/>
              </w:rPr>
            </w:pPr>
            <w:r>
              <w:rPr>
                <w:szCs w:val="22"/>
              </w:rPr>
              <w:br/>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3"/>
              </w:numPr>
              <w:rPr>
                <w:szCs w:val="22"/>
              </w:rPr>
            </w:pPr>
            <w:r>
              <w:rPr>
                <w:szCs w:val="22"/>
              </w:rPr>
              <w:t>If re-testing is performed as allowed, is the load increased by 3%?</w:t>
            </w:r>
            <w:r>
              <w:rPr>
                <w:szCs w:val="22"/>
              </w:rPr>
              <w:tab/>
            </w:r>
            <w:r>
              <w:rPr>
                <w:szCs w:val="22"/>
              </w:rPr>
              <w:br/>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r>
              <w:t xml:space="preserve"> </w:t>
            </w:r>
          </w:p>
        </w:tc>
      </w:tr>
      <w:tr w:rsidR="00000000">
        <w:tblPrEx>
          <w:tblCellMar>
            <w:top w:w="0" w:type="dxa"/>
            <w:bottom w:w="0" w:type="dxa"/>
          </w:tblCellMar>
        </w:tblPrEx>
        <w:tc>
          <w:tcPr>
            <w:tcW w:w="738" w:type="dxa"/>
          </w:tcPr>
          <w:p w:rsidR="00000000" w:rsidRDefault="000B47E8">
            <w:pPr>
              <w:rPr>
                <w:szCs w:val="24"/>
              </w:rPr>
            </w:pPr>
            <w:r>
              <w:rPr>
                <w:szCs w:val="22"/>
              </w:rPr>
              <w:t>5</w:t>
            </w:r>
          </w:p>
        </w:tc>
        <w:tc>
          <w:tcPr>
            <w:tcW w:w="7452" w:type="dxa"/>
          </w:tcPr>
          <w:p w:rsidR="00000000" w:rsidRDefault="000B47E8">
            <w:pPr>
              <w:rPr>
                <w:szCs w:val="22"/>
              </w:rPr>
            </w:pPr>
            <w:r>
              <w:rPr>
                <w:szCs w:val="22"/>
              </w:rPr>
              <w:t xml:space="preserve">Proof Load - Method 2, </w:t>
            </w:r>
            <w:r>
              <w:rPr>
                <w:szCs w:val="22"/>
              </w:rPr>
              <w:t>Yield Strength Ref. 3.2.4</w:t>
            </w:r>
          </w:p>
          <w:p w:rsidR="00000000" w:rsidRDefault="000B47E8">
            <w:pPr>
              <w:rPr>
                <w:i/>
                <w:iCs/>
                <w:szCs w:val="22"/>
              </w:rPr>
            </w:pPr>
            <w:r>
              <w:rPr>
                <w:i/>
                <w:iCs/>
                <w:szCs w:val="22"/>
              </w:rPr>
              <w:t>Note: Method 2a is the applicable method for Austenitic Stainless Steel and</w:t>
            </w:r>
          </w:p>
          <w:p w:rsidR="00000000" w:rsidRDefault="000B47E8">
            <w:pPr>
              <w:rPr>
                <w:szCs w:val="24"/>
              </w:rPr>
            </w:pPr>
            <w:r>
              <w:rPr>
                <w:i/>
                <w:iCs/>
                <w:szCs w:val="22"/>
              </w:rPr>
              <w:t>Non-Ferrous Products.</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4"/>
              </w:numPr>
              <w:tabs>
                <w:tab w:val="clear" w:pos="720"/>
                <w:tab w:val="num" w:pos="324"/>
              </w:tabs>
              <w:ind w:left="324" w:hanging="270"/>
              <w:rPr>
                <w:szCs w:val="22"/>
              </w:rPr>
            </w:pPr>
            <w:r>
              <w:rPr>
                <w:szCs w:val="22"/>
              </w:rPr>
              <w:t>Does the method the activity uses to measure the total elongation during testing includes the exposed threads?</w:t>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w:t>
            </w:r>
            <w:r>
              <w:rPr>
                <w:szCs w:val="24"/>
              </w:rPr>
              <w:t>_No ___N/A</w:t>
            </w:r>
          </w:p>
        </w:tc>
      </w:tr>
    </w:tbl>
    <w:p w:rsidR="00000000" w:rsidRDefault="000B47E8">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4"/>
              </w:numPr>
              <w:tabs>
                <w:tab w:val="clear" w:pos="720"/>
                <w:tab w:val="num" w:pos="324"/>
              </w:tabs>
              <w:ind w:left="324" w:hanging="270"/>
              <w:rPr>
                <w:szCs w:val="22"/>
              </w:rPr>
            </w:pPr>
            <w:r>
              <w:rPr>
                <w:szCs w:val="22"/>
              </w:rPr>
              <w:t>Does the activity use an offset equal to 2% of the length occupied by six full threads as required to determine the load/stress?</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2"/>
              </w:rPr>
            </w:pPr>
            <w:r>
              <w:rPr>
                <w:szCs w:val="22"/>
              </w:rPr>
              <w:br/>
            </w:r>
          </w:p>
          <w:p w:rsidR="00000000" w:rsidRDefault="000B47E8">
            <w:pPr>
              <w:rPr>
                <w:szCs w:val="24"/>
              </w:rPr>
            </w:pP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r>
              <w:rPr>
                <w:szCs w:val="22"/>
              </w:rPr>
              <w:t>6</w:t>
            </w:r>
          </w:p>
        </w:tc>
        <w:tc>
          <w:tcPr>
            <w:tcW w:w="7452" w:type="dxa"/>
          </w:tcPr>
          <w:p w:rsidR="00000000" w:rsidRDefault="000B47E8">
            <w:pPr>
              <w:rPr>
                <w:szCs w:val="22"/>
              </w:rPr>
            </w:pPr>
            <w:r>
              <w:rPr>
                <w:szCs w:val="22"/>
              </w:rPr>
              <w:t>Proof Load - Method 2a, Yield Strength (Austenitic Stainless Steel and Non-</w:t>
            </w:r>
          </w:p>
          <w:p w:rsidR="00000000" w:rsidRDefault="000B47E8">
            <w:pPr>
              <w:rPr>
                <w:szCs w:val="22"/>
              </w:rPr>
            </w:pPr>
            <w:r>
              <w:rPr>
                <w:szCs w:val="22"/>
              </w:rPr>
              <w:t>Fer</w:t>
            </w:r>
            <w:r>
              <w:rPr>
                <w:szCs w:val="22"/>
              </w:rPr>
              <w:t>rous Products). Ref. 3.2.4.1</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5"/>
              </w:numPr>
              <w:tabs>
                <w:tab w:val="clear" w:pos="720"/>
                <w:tab w:val="num" w:pos="324"/>
              </w:tabs>
              <w:ind w:left="324" w:hanging="270"/>
              <w:rPr>
                <w:szCs w:val="22"/>
              </w:rPr>
            </w:pPr>
            <w:r>
              <w:rPr>
                <w:szCs w:val="22"/>
              </w:rPr>
              <w:t>Does the activity determine the load/stress at an offset equal to 0.2% of the strain based on the length of the bolt between holders?</w:t>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r>
              <w:rPr>
                <w:szCs w:val="22"/>
              </w:rPr>
              <w:br/>
            </w: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r>
              <w:t xml:space="preserve"> </w:t>
            </w:r>
          </w:p>
        </w:tc>
      </w:tr>
      <w:tr w:rsidR="00000000">
        <w:tblPrEx>
          <w:tblCellMar>
            <w:top w:w="0" w:type="dxa"/>
            <w:bottom w:w="0" w:type="dxa"/>
          </w:tblCellMar>
        </w:tblPrEx>
        <w:tc>
          <w:tcPr>
            <w:tcW w:w="738" w:type="dxa"/>
          </w:tcPr>
          <w:p w:rsidR="00000000" w:rsidRDefault="000B47E8">
            <w:pPr>
              <w:rPr>
                <w:szCs w:val="24"/>
              </w:rPr>
            </w:pPr>
            <w:r>
              <w:rPr>
                <w:szCs w:val="22"/>
              </w:rPr>
              <w:t>7</w:t>
            </w:r>
          </w:p>
        </w:tc>
        <w:tc>
          <w:tcPr>
            <w:tcW w:w="7452" w:type="dxa"/>
          </w:tcPr>
          <w:p w:rsidR="00000000" w:rsidRDefault="000B47E8">
            <w:pPr>
              <w:rPr>
                <w:szCs w:val="22"/>
              </w:rPr>
            </w:pPr>
            <w:r>
              <w:rPr>
                <w:szCs w:val="22"/>
              </w:rPr>
              <w:t>Proof Load - Method 3, Uniform hardness - Fastener</w:t>
            </w:r>
            <w:r>
              <w:rPr>
                <w:szCs w:val="22"/>
              </w:rPr>
              <w:t>s &lt;=1" Diameter</w:t>
            </w:r>
          </w:p>
          <w:p w:rsidR="00000000" w:rsidRDefault="000B47E8">
            <w:pPr>
              <w:rPr>
                <w:szCs w:val="24"/>
              </w:rPr>
            </w:pPr>
            <w:r>
              <w:rPr>
                <w:szCs w:val="22"/>
              </w:rPr>
              <w:t>Ref. 3.2.5</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 xml:space="preserve">a.  Are hardness tests conducted as specified in 2 above? </w:t>
            </w:r>
            <w:r>
              <w:rPr>
                <w:szCs w:val="22"/>
              </w:rPr>
              <w:br/>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b. Does the activity perform a core hardness as required by 3.2.5 and compare the results to the mid-radius results? The difference shal</w:t>
            </w:r>
            <w:r>
              <w:rPr>
                <w:szCs w:val="22"/>
              </w:rPr>
              <w:t>l not exceed 3 points.</w:t>
            </w: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4"/>
              </w:rPr>
            </w:pPr>
            <w:r>
              <w:rPr>
                <w:szCs w:val="22"/>
              </w:rPr>
              <w:t xml:space="preserve">  </w:t>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r>
              <w:rPr>
                <w:szCs w:val="22"/>
              </w:rPr>
              <w:t>8</w:t>
            </w:r>
          </w:p>
        </w:tc>
        <w:tc>
          <w:tcPr>
            <w:tcW w:w="7452" w:type="dxa"/>
          </w:tcPr>
          <w:p w:rsidR="00000000" w:rsidRDefault="000B47E8">
            <w:pPr>
              <w:rPr>
                <w:szCs w:val="24"/>
              </w:rPr>
            </w:pPr>
            <w:r>
              <w:rPr>
                <w:szCs w:val="22"/>
              </w:rPr>
              <w:t>Axial Tension Testing of Full-Sized Products.  Ref 3.4</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a. Does the activity have a written procedure for testing full size Bolts or</w:t>
            </w:r>
          </w:p>
          <w:p w:rsidR="00000000" w:rsidRDefault="000B47E8">
            <w:pPr>
              <w:rPr>
                <w:szCs w:val="22"/>
              </w:rPr>
            </w:pPr>
            <w:r>
              <w:rPr>
                <w:szCs w:val="22"/>
              </w:rPr>
              <w:t>Studs in accordance 3.4.1 / 3.4.2?</w:t>
            </w:r>
            <w:r>
              <w:rPr>
                <w:szCs w:val="22"/>
              </w:rPr>
              <w:br/>
            </w:r>
            <w:r>
              <w:rPr>
                <w:szCs w:val="22"/>
              </w:rPr>
              <w:br/>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r>
              <w:t xml:space="preserve"> </w:t>
            </w:r>
          </w:p>
        </w:tc>
      </w:tr>
      <w:tr w:rsidR="00000000">
        <w:tblPrEx>
          <w:tblCellMar>
            <w:top w:w="0" w:type="dxa"/>
            <w:bottom w:w="0" w:type="dxa"/>
          </w:tblCellMar>
        </w:tblPrEx>
        <w:trPr>
          <w:cantSplit/>
        </w:trPr>
        <w:tc>
          <w:tcPr>
            <w:tcW w:w="738" w:type="dxa"/>
          </w:tcPr>
          <w:p w:rsidR="00000000" w:rsidRDefault="000B47E8">
            <w:pPr>
              <w:rPr>
                <w:szCs w:val="24"/>
              </w:rPr>
            </w:pPr>
            <w:r>
              <w:rPr>
                <w:szCs w:val="22"/>
              </w:rPr>
              <w:lastRenderedPageBreak/>
              <w:t>9</w:t>
            </w:r>
          </w:p>
        </w:tc>
        <w:tc>
          <w:tcPr>
            <w:tcW w:w="7452" w:type="dxa"/>
          </w:tcPr>
          <w:p w:rsidR="00000000" w:rsidRDefault="000B47E8">
            <w:pPr>
              <w:rPr>
                <w:szCs w:val="24"/>
              </w:rPr>
            </w:pPr>
            <w:r>
              <w:rPr>
                <w:szCs w:val="22"/>
              </w:rPr>
              <w:t>Wedge Tension Testing of Full-Size Product.  Ref 3.5</w:t>
            </w:r>
          </w:p>
        </w:tc>
        <w:tc>
          <w:tcPr>
            <w:tcW w:w="2790" w:type="dxa"/>
          </w:tcPr>
          <w:p w:rsidR="00000000" w:rsidRDefault="000B47E8">
            <w:pPr>
              <w:rPr>
                <w:szCs w:val="24"/>
              </w:rPr>
            </w:pP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6"/>
              </w:numPr>
              <w:tabs>
                <w:tab w:val="clear" w:pos="720"/>
                <w:tab w:val="num" w:pos="324"/>
              </w:tabs>
              <w:ind w:left="324" w:hanging="270"/>
              <w:rPr>
                <w:szCs w:val="22"/>
              </w:rPr>
            </w:pPr>
            <w:r>
              <w:rPr>
                <w:szCs w:val="22"/>
              </w:rPr>
              <w:t>Does the activity have a written procedure for wedge testing full size Bolts in accordance 3.5.1?</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p>
        </w:tc>
        <w:tc>
          <w:tcPr>
            <w:tcW w:w="2790" w:type="dxa"/>
          </w:tcPr>
          <w:p w:rsidR="00000000" w:rsidRDefault="000B47E8">
            <w:pPr>
              <w:rPr>
                <w:szCs w:val="24"/>
              </w:rPr>
            </w:pPr>
          </w:p>
          <w:p w:rsidR="00000000" w:rsidRDefault="000B47E8">
            <w:pPr>
              <w:rPr>
                <w:szCs w:val="24"/>
              </w:rPr>
            </w:pPr>
            <w:r>
              <w:rPr>
                <w:szCs w:val="24"/>
              </w:rPr>
              <w:t xml:space="preserve">___Yes ___No ___N/A </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6"/>
              </w:numPr>
              <w:tabs>
                <w:tab w:val="clear" w:pos="720"/>
                <w:tab w:val="num" w:pos="324"/>
              </w:tabs>
              <w:ind w:left="324" w:hanging="324"/>
              <w:rPr>
                <w:szCs w:val="22"/>
              </w:rPr>
            </w:pPr>
            <w:r>
              <w:rPr>
                <w:szCs w:val="22"/>
              </w:rPr>
              <w:t>When wedge tension testing and proof load testing is required for bol</w:t>
            </w:r>
            <w:r>
              <w:rPr>
                <w:szCs w:val="22"/>
              </w:rPr>
              <w:t>ts, does the activity use the proof loaded test bolts for the wedge testing as required by 3.5.1?</w:t>
            </w:r>
            <w:r>
              <w:rPr>
                <w:szCs w:val="22"/>
              </w:rPr>
              <w:br/>
            </w:r>
            <w:r>
              <w:rPr>
                <w:szCs w:val="22"/>
              </w:rPr>
              <w:br/>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6"/>
              </w:numPr>
              <w:tabs>
                <w:tab w:val="clear" w:pos="720"/>
                <w:tab w:val="num" w:pos="234"/>
              </w:tabs>
              <w:ind w:left="234" w:hanging="234"/>
              <w:rPr>
                <w:szCs w:val="22"/>
              </w:rPr>
            </w:pPr>
            <w:r>
              <w:rPr>
                <w:szCs w:val="22"/>
              </w:rPr>
              <w:t>Does the activity have a written procedure for wedge testing full size Studs in accordance 3.5.2?</w:t>
            </w:r>
            <w:r>
              <w:rPr>
                <w:szCs w:val="22"/>
              </w:rPr>
              <w:br/>
            </w:r>
            <w:r>
              <w:rPr>
                <w:szCs w:val="22"/>
              </w:rPr>
              <w:br/>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6"/>
              </w:numPr>
              <w:tabs>
                <w:tab w:val="clear" w:pos="720"/>
                <w:tab w:val="num" w:pos="324"/>
              </w:tabs>
              <w:ind w:left="324" w:hanging="324"/>
              <w:rPr>
                <w:szCs w:val="22"/>
              </w:rPr>
            </w:pPr>
            <w:r>
              <w:rPr>
                <w:szCs w:val="22"/>
              </w:rPr>
              <w:t xml:space="preserve">When wedge tension </w:t>
            </w:r>
            <w:r>
              <w:rPr>
                <w:szCs w:val="22"/>
              </w:rPr>
              <w:t>testing and proof load testing is required for studs, does the activity use the proof loaded test studs for the wedge testing as required by 3.5.2?</w:t>
            </w:r>
            <w:r>
              <w:rPr>
                <w:szCs w:val="22"/>
              </w:rPr>
              <w:br/>
            </w:r>
            <w:r>
              <w:rPr>
                <w:szCs w:val="22"/>
              </w:rPr>
              <w:br/>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r>
              <w:rPr>
                <w:szCs w:val="22"/>
              </w:rPr>
              <w:t>10</w:t>
            </w:r>
          </w:p>
        </w:tc>
        <w:tc>
          <w:tcPr>
            <w:tcW w:w="7452" w:type="dxa"/>
          </w:tcPr>
          <w:p w:rsidR="00000000" w:rsidRDefault="000B47E8">
            <w:pPr>
              <w:rPr>
                <w:szCs w:val="24"/>
              </w:rPr>
            </w:pPr>
            <w:r>
              <w:rPr>
                <w:szCs w:val="22"/>
              </w:rPr>
              <w:t>Tension Testing of Machined Test Specimens.  Ref 3.6</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a. Does the activit</w:t>
            </w:r>
            <w:r>
              <w:rPr>
                <w:szCs w:val="22"/>
              </w:rPr>
              <w:t>y have a written procedure for preparing and testing machined specimens in accordance 3.6.1-3.6.1.4?</w:t>
            </w:r>
          </w:p>
          <w:p w:rsidR="00000000" w:rsidRDefault="000B47E8">
            <w:pPr>
              <w:rPr>
                <w:szCs w:val="24"/>
              </w:rPr>
            </w:pPr>
            <w:r>
              <w:rPr>
                <w:szCs w:val="24"/>
              </w:rPr>
              <w:br/>
            </w:r>
            <w:r>
              <w:rPr>
                <w:szCs w:val="24"/>
              </w:rPr>
              <w:br/>
            </w:r>
          </w:p>
          <w:p w:rsidR="00000000" w:rsidRDefault="000B47E8">
            <w:pPr>
              <w:rPr>
                <w:szCs w:val="24"/>
              </w:rPr>
            </w:pPr>
          </w:p>
          <w:p w:rsidR="00000000" w:rsidRDefault="000B47E8">
            <w:pPr>
              <w:rPr>
                <w:szCs w:val="24"/>
              </w:rPr>
            </w:pPr>
          </w:p>
          <w:p w:rsidR="00000000" w:rsidRDefault="000B47E8">
            <w:pPr>
              <w:rPr>
                <w:szCs w:val="24"/>
              </w:rPr>
            </w:pPr>
            <w:r>
              <w:rPr>
                <w:szCs w:val="24"/>
              </w:rPr>
              <w:br/>
            </w: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b. Does the activity use the Drop of the beam or halt of the pointer method to determine the yield point? Ref 3.6.2.2</w:t>
            </w:r>
          </w:p>
          <w:p w:rsidR="00000000" w:rsidRDefault="000B47E8">
            <w:pPr>
              <w:rPr>
                <w:szCs w:val="22"/>
              </w:rPr>
            </w:pP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2"/>
              </w:rPr>
            </w:pPr>
            <w:r>
              <w:rPr>
                <w:szCs w:val="22"/>
              </w:rPr>
              <w:br/>
            </w: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bl>
    <w:p w:rsidR="00000000" w:rsidRDefault="000B47E8">
      <w: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52"/>
        <w:gridCol w:w="2790"/>
      </w:tblGrid>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4"/>
              </w:numPr>
              <w:tabs>
                <w:tab w:val="clear" w:pos="720"/>
                <w:tab w:val="num" w:pos="234"/>
              </w:tabs>
              <w:ind w:left="234" w:hanging="270"/>
              <w:rPr>
                <w:szCs w:val="22"/>
              </w:rPr>
            </w:pPr>
            <w:r>
              <w:rPr>
                <w:szCs w:val="22"/>
              </w:rPr>
              <w:t>Does the activity use the Autographic Diagram Method to determine the yield point?  Ref 3.6.2.3</w:t>
            </w:r>
            <w:r>
              <w:rPr>
                <w:szCs w:val="22"/>
              </w:rPr>
              <w:br/>
            </w:r>
            <w:r>
              <w:rPr>
                <w:szCs w:val="22"/>
              </w:rPr>
              <w:br/>
            </w:r>
            <w:r>
              <w:rPr>
                <w:szCs w:val="22"/>
              </w:rPr>
              <w:br/>
            </w:r>
          </w:p>
          <w:p w:rsidR="00000000" w:rsidRDefault="000B47E8">
            <w:pPr>
              <w:rPr>
                <w:szCs w:val="22"/>
              </w:rPr>
            </w:pPr>
          </w:p>
          <w:p w:rsidR="00000000" w:rsidRDefault="000B47E8">
            <w:pPr>
              <w:rPr>
                <w:szCs w:val="22"/>
              </w:rPr>
            </w:pPr>
            <w:r>
              <w:rPr>
                <w:szCs w:val="22"/>
              </w:rPr>
              <w:br/>
            </w: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d. Does the activity use the Total Extension Under Load Method to determine yield point?  Ref 3.6.2.4</w:t>
            </w:r>
          </w:p>
          <w:p w:rsidR="00000000" w:rsidRDefault="000B47E8">
            <w:pPr>
              <w:rPr>
                <w:szCs w:val="22"/>
              </w:rPr>
            </w:pPr>
            <w:r>
              <w:rPr>
                <w:rFonts w:ascii="Symbol" w:hAnsi="Symbol" w:cs="Arial"/>
                <w:szCs w:val="22"/>
              </w:rPr>
              <w:t></w:t>
            </w:r>
            <w:r>
              <w:rPr>
                <w:rFonts w:ascii="Symbol" w:hAnsi="Symbol" w:cs="Arial"/>
                <w:szCs w:val="22"/>
              </w:rPr>
              <w:t></w:t>
            </w:r>
            <w:r>
              <w:rPr>
                <w:szCs w:val="22"/>
              </w:rPr>
              <w:t>If so, do they use a class C or better extensometer?</w:t>
            </w:r>
            <w:r>
              <w:rPr>
                <w:szCs w:val="22"/>
              </w:rPr>
              <w:br/>
            </w:r>
            <w:r>
              <w:rPr>
                <w:szCs w:val="22"/>
              </w:rPr>
              <w:br/>
            </w:r>
          </w:p>
          <w:p w:rsidR="00000000" w:rsidRDefault="000B47E8">
            <w:pPr>
              <w:rPr>
                <w:szCs w:val="22"/>
              </w:rPr>
            </w:pPr>
          </w:p>
          <w:p w:rsidR="00000000" w:rsidRDefault="000B47E8">
            <w:pPr>
              <w:rPr>
                <w:szCs w:val="22"/>
              </w:rPr>
            </w:pPr>
            <w:r>
              <w:rPr>
                <w:szCs w:val="22"/>
              </w:rPr>
              <w:br/>
            </w:r>
          </w:p>
          <w:p w:rsidR="00000000" w:rsidRDefault="000B47E8">
            <w:pPr>
              <w:rPr>
                <w:szCs w:val="22"/>
              </w:rPr>
            </w:pPr>
            <w:r>
              <w:rPr>
                <w:rFonts w:ascii="Symbol" w:hAnsi="Symbol" w:cs="Arial"/>
                <w:szCs w:val="22"/>
              </w:rPr>
              <w:t></w:t>
            </w:r>
            <w:r>
              <w:rPr>
                <w:rFonts w:ascii="Symbol" w:hAnsi="Symbol" w:cs="Arial"/>
                <w:szCs w:val="22"/>
              </w:rPr>
              <w:t></w:t>
            </w:r>
            <w:r>
              <w:rPr>
                <w:szCs w:val="22"/>
              </w:rPr>
              <w:t>Has the extensometer been verified and calibrated as required by ASTM</w:t>
            </w:r>
          </w:p>
          <w:p w:rsidR="00000000" w:rsidRDefault="000B47E8">
            <w:pPr>
              <w:rPr>
                <w:szCs w:val="22"/>
              </w:rPr>
            </w:pPr>
            <w:r>
              <w:rPr>
                <w:szCs w:val="22"/>
              </w:rPr>
              <w:t>E 83?</w:t>
            </w:r>
            <w:r>
              <w:rPr>
                <w:szCs w:val="22"/>
              </w:rPr>
              <w:br/>
            </w:r>
            <w:r>
              <w:rPr>
                <w:szCs w:val="22"/>
              </w:rPr>
              <w:br/>
            </w:r>
          </w:p>
          <w:p w:rsidR="00000000" w:rsidRDefault="000B47E8">
            <w:pPr>
              <w:rPr>
                <w:szCs w:val="22"/>
              </w:rPr>
            </w:pPr>
          </w:p>
          <w:p w:rsidR="00000000" w:rsidRDefault="000B47E8">
            <w:pPr>
              <w:rPr>
                <w:szCs w:val="22"/>
              </w:rPr>
            </w:pPr>
            <w:r>
              <w:rPr>
                <w:szCs w:val="22"/>
              </w:rPr>
              <w:br/>
            </w: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e. Does the activity use the Offset Method to determine yield strength? Ref 3.6.3.1</w:t>
            </w:r>
          </w:p>
          <w:p w:rsidR="00000000" w:rsidRDefault="000B47E8">
            <w:pPr>
              <w:rPr>
                <w:szCs w:val="22"/>
              </w:rPr>
            </w:pPr>
          </w:p>
          <w:p w:rsidR="00000000" w:rsidRDefault="000B47E8">
            <w:pPr>
              <w:rPr>
                <w:szCs w:val="22"/>
              </w:rPr>
            </w:pPr>
          </w:p>
          <w:p w:rsidR="00000000" w:rsidRDefault="000B47E8">
            <w:pPr>
              <w:rPr>
                <w:szCs w:val="22"/>
              </w:rPr>
            </w:pPr>
            <w:r>
              <w:rPr>
                <w:rFonts w:ascii="Symbol" w:hAnsi="Symbol" w:cs="Arial"/>
                <w:szCs w:val="22"/>
              </w:rPr>
              <w:t></w:t>
            </w:r>
            <w:r>
              <w:rPr>
                <w:rFonts w:ascii="Symbol" w:hAnsi="Symbol" w:cs="Arial"/>
                <w:szCs w:val="22"/>
              </w:rPr>
              <w:t></w:t>
            </w:r>
            <w:r>
              <w:rPr>
                <w:szCs w:val="22"/>
              </w:rPr>
              <w:t>If so, do they use an extensometer with a magnification of at least 250 to 1?</w:t>
            </w:r>
            <w:r>
              <w:rPr>
                <w:szCs w:val="22"/>
              </w:rPr>
              <w:br/>
            </w:r>
          </w:p>
          <w:p w:rsidR="00000000" w:rsidRDefault="000B47E8">
            <w:pPr>
              <w:rPr>
                <w:szCs w:val="22"/>
              </w:rPr>
            </w:pPr>
          </w:p>
          <w:p w:rsidR="00000000" w:rsidRDefault="000B47E8">
            <w:pPr>
              <w:rPr>
                <w:szCs w:val="24"/>
              </w:rPr>
            </w:pPr>
          </w:p>
          <w:p w:rsidR="00000000" w:rsidRDefault="000B47E8">
            <w:pPr>
              <w:rPr>
                <w:szCs w:val="24"/>
              </w:rPr>
            </w:pPr>
          </w:p>
          <w:p w:rsidR="00000000" w:rsidRDefault="000B47E8">
            <w:pPr>
              <w:rPr>
                <w:szCs w:val="24"/>
              </w:rPr>
            </w:pPr>
          </w:p>
          <w:p w:rsidR="00000000" w:rsidRDefault="000B47E8">
            <w:pPr>
              <w:rPr>
                <w:szCs w:val="24"/>
              </w:rPr>
            </w:pPr>
          </w:p>
        </w:tc>
        <w:tc>
          <w:tcPr>
            <w:tcW w:w="2790" w:type="dxa"/>
          </w:tcPr>
          <w:p w:rsidR="00000000" w:rsidRDefault="000B47E8">
            <w:pPr>
              <w:rPr>
                <w:szCs w:val="24"/>
              </w:rPr>
            </w:pPr>
          </w:p>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rFonts w:ascii="Symbol" w:hAnsi="Symbol" w:cs="Arial"/>
                <w:szCs w:val="22"/>
              </w:rPr>
              <w:t></w:t>
            </w:r>
            <w:r>
              <w:rPr>
                <w:rFonts w:ascii="Symbol" w:hAnsi="Symbol" w:cs="Arial"/>
                <w:szCs w:val="22"/>
              </w:rPr>
              <w:t></w:t>
            </w:r>
            <w:r>
              <w:rPr>
                <w:szCs w:val="22"/>
              </w:rPr>
              <w:t>Has the extensometer been verified and calibrated as required by ASTM</w:t>
            </w:r>
          </w:p>
          <w:p w:rsidR="00000000" w:rsidRDefault="000B47E8">
            <w:pPr>
              <w:rPr>
                <w:szCs w:val="22"/>
              </w:rPr>
            </w:pPr>
            <w:r>
              <w:rPr>
                <w:szCs w:val="22"/>
              </w:rPr>
              <w:t>E 83?</w:t>
            </w: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p>
          <w:p w:rsidR="00000000" w:rsidRDefault="000B47E8">
            <w:pPr>
              <w:rPr>
                <w:szCs w:val="22"/>
              </w:rPr>
            </w:pPr>
            <w:r>
              <w:rPr>
                <w:szCs w:val="22"/>
              </w:rPr>
              <w:br/>
            </w:r>
          </w:p>
        </w:tc>
        <w:tc>
          <w:tcPr>
            <w:tcW w:w="2790" w:type="dxa"/>
          </w:tcPr>
          <w:p w:rsidR="00000000" w:rsidRDefault="000B47E8">
            <w:pPr>
              <w:rPr>
                <w:szCs w:val="24"/>
              </w:rPr>
            </w:pPr>
          </w:p>
          <w:p w:rsidR="00000000" w:rsidRDefault="000B47E8">
            <w:pPr>
              <w:rPr>
                <w:szCs w:val="24"/>
              </w:rPr>
            </w:pPr>
          </w:p>
          <w:p w:rsidR="00000000" w:rsidRDefault="000B47E8">
            <w:pPr>
              <w:rPr>
                <w:szCs w:val="24"/>
              </w:rPr>
            </w:pPr>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f.  Does the activity determine the te</w:t>
            </w:r>
            <w:r>
              <w:rPr>
                <w:szCs w:val="22"/>
              </w:rPr>
              <w:t>nsile strength, elongation and reduction in area in accordance with 3.64 - 3.6.52?</w:t>
            </w:r>
          </w:p>
          <w:p w:rsidR="00000000" w:rsidRDefault="000B47E8">
            <w:pPr>
              <w:rPr>
                <w:szCs w:val="24"/>
              </w:rPr>
            </w:pPr>
          </w:p>
          <w:p w:rsidR="00000000" w:rsidRDefault="000B47E8">
            <w:pPr>
              <w:rPr>
                <w:szCs w:val="24"/>
              </w:rPr>
            </w:pPr>
          </w:p>
          <w:p w:rsidR="00000000" w:rsidRDefault="000B47E8">
            <w:pPr>
              <w:rPr>
                <w:szCs w:val="24"/>
              </w:rPr>
            </w:pPr>
          </w:p>
          <w:p w:rsidR="00000000" w:rsidRDefault="000B47E8">
            <w:pPr>
              <w:rPr>
                <w:szCs w:val="24"/>
              </w:rPr>
            </w:pPr>
          </w:p>
        </w:tc>
        <w:tc>
          <w:tcPr>
            <w:tcW w:w="2790" w:type="dxa"/>
          </w:tcPr>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r>
              <w:rPr>
                <w:szCs w:val="22"/>
              </w:rPr>
              <w:t>11.</w:t>
            </w:r>
          </w:p>
        </w:tc>
        <w:tc>
          <w:tcPr>
            <w:tcW w:w="7452" w:type="dxa"/>
          </w:tcPr>
          <w:p w:rsidR="00000000" w:rsidRDefault="000B47E8">
            <w:pPr>
              <w:rPr>
                <w:szCs w:val="24"/>
              </w:rPr>
            </w:pPr>
            <w:r>
              <w:rPr>
                <w:szCs w:val="22"/>
              </w:rPr>
              <w:t>Testing of internally threaded fasteners.  Ref 4.1</w:t>
            </w:r>
          </w:p>
        </w:tc>
        <w:tc>
          <w:tcPr>
            <w:tcW w:w="2790" w:type="dxa"/>
          </w:tcPr>
          <w:p w:rsidR="00000000" w:rsidRDefault="000B47E8"/>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numPr>
                <w:ilvl w:val="0"/>
                <w:numId w:val="7"/>
              </w:numPr>
              <w:tabs>
                <w:tab w:val="clear" w:pos="720"/>
                <w:tab w:val="num" w:pos="234"/>
              </w:tabs>
              <w:ind w:hanging="720"/>
              <w:rPr>
                <w:szCs w:val="22"/>
              </w:rPr>
            </w:pPr>
            <w:r>
              <w:rPr>
                <w:szCs w:val="22"/>
              </w:rPr>
              <w:t xml:space="preserve">Does the activity perform hardness testing in accordance with 4.1 - 4.1.5? </w:t>
            </w:r>
            <w:r>
              <w:rPr>
                <w:szCs w:val="22"/>
              </w:rPr>
              <w:br/>
            </w:r>
          </w:p>
          <w:p w:rsidR="00000000" w:rsidRDefault="000B47E8">
            <w:pPr>
              <w:rPr>
                <w:szCs w:val="22"/>
              </w:rPr>
            </w:pPr>
          </w:p>
          <w:p w:rsidR="00000000" w:rsidRDefault="000B47E8">
            <w:pPr>
              <w:rPr>
                <w:szCs w:val="22"/>
              </w:rPr>
            </w:pPr>
          </w:p>
          <w:p w:rsidR="00000000" w:rsidRDefault="000B47E8">
            <w:pPr>
              <w:rPr>
                <w:szCs w:val="24"/>
              </w:rPr>
            </w:pPr>
            <w:r>
              <w:rPr>
                <w:szCs w:val="22"/>
              </w:rPr>
              <w:br/>
            </w:r>
          </w:p>
        </w:tc>
        <w:tc>
          <w:tcPr>
            <w:tcW w:w="2790" w:type="dxa"/>
          </w:tcPr>
          <w:p w:rsidR="00000000" w:rsidRDefault="000B47E8">
            <w:pPr>
              <w:rPr>
                <w:szCs w:val="24"/>
              </w:rPr>
            </w:pPr>
          </w:p>
          <w:p w:rsidR="00000000" w:rsidRDefault="000B47E8">
            <w:r>
              <w:rPr>
                <w:szCs w:val="24"/>
              </w:rPr>
              <w:t xml:space="preserve">___Yes </w:t>
            </w:r>
            <w:r>
              <w:rPr>
                <w:szCs w:val="24"/>
              </w:rPr>
              <w:t>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 xml:space="preserve">b. Does the activity perform proof load testing in accordance with 4.2-4.2.3? </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2"/>
              </w:rPr>
            </w:pPr>
            <w:r>
              <w:rPr>
                <w:szCs w:val="22"/>
              </w:rPr>
              <w:br/>
            </w:r>
          </w:p>
        </w:tc>
        <w:tc>
          <w:tcPr>
            <w:tcW w:w="2790" w:type="dxa"/>
          </w:tcPr>
          <w:p w:rsidR="00000000" w:rsidRDefault="000B47E8">
            <w:pPr>
              <w:rPr>
                <w:szCs w:val="24"/>
              </w:rPr>
            </w:pPr>
          </w:p>
          <w:p w:rsidR="00000000" w:rsidRDefault="000B47E8">
            <w:r>
              <w:rPr>
                <w:szCs w:val="24"/>
              </w:rPr>
              <w:t>___Yes ___No ___N/A</w:t>
            </w:r>
          </w:p>
        </w:tc>
      </w:tr>
      <w:tr w:rsidR="00000000">
        <w:tblPrEx>
          <w:tblCellMar>
            <w:top w:w="0" w:type="dxa"/>
            <w:bottom w:w="0" w:type="dxa"/>
          </w:tblCellMar>
        </w:tblPrEx>
        <w:tc>
          <w:tcPr>
            <w:tcW w:w="738" w:type="dxa"/>
          </w:tcPr>
          <w:p w:rsidR="00000000" w:rsidRDefault="000B47E8">
            <w:pPr>
              <w:rPr>
                <w:szCs w:val="24"/>
              </w:rPr>
            </w:pPr>
          </w:p>
        </w:tc>
        <w:tc>
          <w:tcPr>
            <w:tcW w:w="7452" w:type="dxa"/>
          </w:tcPr>
          <w:p w:rsidR="00000000" w:rsidRDefault="000B47E8">
            <w:pPr>
              <w:rPr>
                <w:szCs w:val="22"/>
              </w:rPr>
            </w:pPr>
            <w:r>
              <w:rPr>
                <w:szCs w:val="22"/>
              </w:rPr>
              <w:t xml:space="preserve">c. Does the activity perform cone proof load testing in accordance 4.3? </w:t>
            </w:r>
            <w:r>
              <w:rPr>
                <w:szCs w:val="22"/>
              </w:rPr>
              <w:br/>
            </w:r>
            <w:r>
              <w:rPr>
                <w:szCs w:val="22"/>
              </w:rPr>
              <w:br/>
            </w:r>
          </w:p>
          <w:p w:rsidR="00000000" w:rsidRDefault="000B47E8">
            <w:pPr>
              <w:rPr>
                <w:szCs w:val="22"/>
              </w:rPr>
            </w:pPr>
          </w:p>
          <w:p w:rsidR="00000000" w:rsidRDefault="000B47E8">
            <w:pPr>
              <w:rPr>
                <w:szCs w:val="22"/>
              </w:rPr>
            </w:pPr>
          </w:p>
          <w:p w:rsidR="00000000" w:rsidRDefault="000B47E8">
            <w:pPr>
              <w:rPr>
                <w:szCs w:val="22"/>
              </w:rPr>
            </w:pPr>
            <w:r>
              <w:rPr>
                <w:szCs w:val="22"/>
              </w:rPr>
              <w:br/>
            </w:r>
          </w:p>
        </w:tc>
        <w:tc>
          <w:tcPr>
            <w:tcW w:w="2790" w:type="dxa"/>
          </w:tcPr>
          <w:p w:rsidR="00000000" w:rsidRDefault="000B47E8">
            <w:pPr>
              <w:rPr>
                <w:szCs w:val="24"/>
              </w:rPr>
            </w:pPr>
          </w:p>
          <w:p w:rsidR="00000000" w:rsidRDefault="000B47E8">
            <w:r>
              <w:rPr>
                <w:szCs w:val="24"/>
              </w:rPr>
              <w:t>___Yes ___No ___N/A</w:t>
            </w:r>
          </w:p>
        </w:tc>
      </w:tr>
    </w:tbl>
    <w:p w:rsidR="00000000" w:rsidRDefault="000B47E8"/>
    <w:p w:rsidR="000B47E8" w:rsidRDefault="000B47E8">
      <w:pPr>
        <w:ind w:left="-1080"/>
        <w:rPr>
          <w:b/>
          <w:bCs/>
        </w:rPr>
      </w:pPr>
      <w:r>
        <w:rPr>
          <w:b/>
          <w:bCs/>
        </w:rPr>
        <w:t>Additional Comments/Concerns:</w:t>
      </w:r>
      <w:r>
        <w:rPr>
          <w:b/>
          <w:bCs/>
        </w:rPr>
        <w:br/>
      </w:r>
    </w:p>
    <w:sectPr w:rsidR="000B47E8">
      <w:headerReference w:type="default" r:id="rId8"/>
      <w:footerReference w:type="default" r:id="rId9"/>
      <w:pgSz w:w="12240" w:h="15840"/>
      <w:pgMar w:top="630" w:right="54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E8" w:rsidRDefault="000B47E8">
      <w:r>
        <w:separator/>
      </w:r>
    </w:p>
  </w:endnote>
  <w:endnote w:type="continuationSeparator" w:id="0">
    <w:p w:rsidR="000B47E8" w:rsidRDefault="000B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7E8">
    <w:pPr>
      <w:pStyle w:val="Footer"/>
      <w:ind w:left="-1080"/>
    </w:pPr>
    <w:r>
      <w:t xml:space="preserve">Page </w:t>
    </w:r>
    <w:r>
      <w:fldChar w:fldCharType="begin"/>
    </w:r>
    <w:r>
      <w:instrText xml:space="preserve"> PAGE </w:instrText>
    </w:r>
    <w:r>
      <w:fldChar w:fldCharType="separate"/>
    </w:r>
    <w:r w:rsidR="00EA528A">
      <w:rPr>
        <w:noProof/>
      </w:rPr>
      <w:t>1</w:t>
    </w:r>
    <w:r>
      <w:fldChar w:fldCharType="end"/>
    </w:r>
    <w:r>
      <w:t xml:space="preserve"> of </w:t>
    </w:r>
    <w:r>
      <w:fldChar w:fldCharType="begin"/>
    </w:r>
    <w:r>
      <w:instrText xml:space="preserve"> NUMPAGES </w:instrText>
    </w:r>
    <w:r>
      <w:fldChar w:fldCharType="separate"/>
    </w:r>
    <w:r w:rsidR="00EA528A">
      <w:rPr>
        <w:noProof/>
      </w:rPr>
      <w:t>6</w:t>
    </w:r>
    <w:r>
      <w:fldChar w:fldCharType="end"/>
    </w:r>
    <w:r>
      <w:t xml:space="preserve"> </w:t>
    </w:r>
  </w:p>
  <w:p w:rsidR="00000000" w:rsidRDefault="000B47E8">
    <w:pPr>
      <w:pStyle w:val="Footer"/>
      <w:ind w:left="-1080"/>
    </w:pPr>
    <w:r>
      <w:t>Revision Date:  11/01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E8" w:rsidRDefault="000B47E8">
      <w:r>
        <w:separator/>
      </w:r>
    </w:p>
  </w:footnote>
  <w:footnote w:type="continuationSeparator" w:id="0">
    <w:p w:rsidR="000B47E8" w:rsidRDefault="000B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7E8">
    <w:pPr>
      <w:pStyle w:val="Header"/>
      <w:ind w:left="-1080"/>
      <w:rPr>
        <w:b/>
        <w:bCs/>
        <w:u w:val="single"/>
      </w:rPr>
    </w:pPr>
    <w:r>
      <w:rPr>
        <w:b/>
        <w:bCs/>
        <w:u w:val="single"/>
      </w:rPr>
      <w:t>NAV 26 Fastener Test Methods (ASTMF 606)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52D7"/>
    <w:multiLevelType w:val="hybridMultilevel"/>
    <w:tmpl w:val="F8DA7B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0D7A9E"/>
    <w:multiLevelType w:val="hybridMultilevel"/>
    <w:tmpl w:val="06263E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020134"/>
    <w:multiLevelType w:val="hybridMultilevel"/>
    <w:tmpl w:val="69B273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D263C9"/>
    <w:multiLevelType w:val="hybridMultilevel"/>
    <w:tmpl w:val="BF689E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0649E2"/>
    <w:multiLevelType w:val="hybridMultilevel"/>
    <w:tmpl w:val="15C45E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50E5A33"/>
    <w:multiLevelType w:val="hybridMultilevel"/>
    <w:tmpl w:val="95E84E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081D70"/>
    <w:multiLevelType w:val="hybridMultilevel"/>
    <w:tmpl w:val="EF2E44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8A"/>
    <w:rsid w:val="000B47E8"/>
    <w:rsid w:val="00EA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BodyTextIndent2">
    <w:name w:val="Body Text Indent 2"/>
    <w:basedOn w:val="Normal"/>
    <w:semiHidden/>
    <w:pPr>
      <w:ind w:left="-10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BodyTextIndent2">
    <w:name w:val="Body Text Indent 2"/>
    <w:basedOn w:val="Normal"/>
    <w:semiHidden/>
    <w:pPr>
      <w:ind w:left="-108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Robinson, Alan A CIV NAVSEA, PTNH</cp:lastModifiedBy>
  <cp:revision>2</cp:revision>
  <dcterms:created xsi:type="dcterms:W3CDTF">2014-03-21T16:43:00Z</dcterms:created>
  <dcterms:modified xsi:type="dcterms:W3CDTF">2014-03-21T16:43:00Z</dcterms:modified>
</cp:coreProperties>
</file>